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58C" w:rsidP="0041358C" w:rsidRDefault="0041358C" w14:paraId="3E793356" w14:textId="77777777">
      <w:pPr>
        <w:spacing w:after="0" w:line="240" w:lineRule="auto"/>
        <w:contextualSpacing/>
        <w:rPr>
          <w:rFonts w:ascii="Times New Roman" w:hAnsi="Times New Roman" w:cs="Times New Roman" w:eastAsiaTheme="majorEastAsia"/>
          <w:b/>
          <w:spacing w:val="-10"/>
          <w:kern w:val="28"/>
          <w:sz w:val="24"/>
          <w:szCs w:val="24"/>
        </w:rPr>
      </w:pPr>
    </w:p>
    <w:p w:rsidRPr="00673148" w:rsidR="00357E4A" w:rsidP="58A8A844" w:rsidRDefault="00852039" w14:paraId="4E6076AD" w14:textId="162A14B5">
      <w:pPr>
        <w:spacing w:after="0" w:line="240" w:lineRule="auto"/>
        <w:contextualSpacing/>
        <w:rPr>
          <w:rFonts w:ascii="PT Serif Caption" w:hAnsi="PT Serif Caption" w:eastAsia="" w:cs="Times New Roman" w:eastAsiaTheme="majorEastAsia"/>
          <w:b w:val="1"/>
          <w:bCs w:val="1"/>
          <w:spacing w:val="-10"/>
          <w:kern w:val="28"/>
          <w:sz w:val="36"/>
          <w:szCs w:val="36"/>
        </w:rPr>
      </w:pPr>
      <w:r w:rsidRPr="58A8A844" w:rsidR="00852039">
        <w:rPr>
          <w:rFonts w:ascii="PT Serif Caption" w:hAnsi="PT Serif Caption" w:eastAsia="" w:cs="Times New Roman" w:eastAsiaTheme="majorEastAsia"/>
          <w:b w:val="1"/>
          <w:bCs w:val="1"/>
          <w:spacing w:val="-10"/>
          <w:kern w:val="28"/>
          <w:sz w:val="36"/>
          <w:szCs w:val="36"/>
        </w:rPr>
        <w:t xml:space="preserve">Student K </w:t>
      </w:r>
      <w:r w:rsidRPr="58A8A844" w:rsidR="56278E3B">
        <w:rPr>
          <w:rFonts w:ascii="PT Serif Caption" w:hAnsi="PT Serif Caption" w:eastAsia="" w:cs="Times New Roman" w:eastAsiaTheme="majorEastAsia"/>
          <w:b w:val="1"/>
          <w:bCs w:val="1"/>
          <w:spacing w:val="-10"/>
          <w:kern w:val="28"/>
          <w:sz w:val="36"/>
          <w:szCs w:val="36"/>
        </w:rPr>
        <w:t>Template</w:t>
      </w:r>
    </w:p>
    <w:p w:rsidR="00101B6B" w:rsidP="00101B6B" w:rsidRDefault="00101B6B" w14:paraId="08960DE5" w14:textId="77777777">
      <w:pPr>
        <w:rPr>
          <w:rFonts w:ascii="Roboto" w:hAnsi="Roboto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345" w:type="dxa"/>
        <w:tblLayout w:type="fixed"/>
        <w:tblLook w:val="0620" w:firstRow="1" w:lastRow="0" w:firstColumn="0" w:lastColumn="0" w:noHBand="1" w:noVBand="1"/>
      </w:tblPr>
      <w:tblGrid>
        <w:gridCol w:w="2115"/>
        <w:gridCol w:w="8230"/>
      </w:tblGrid>
      <w:tr w:rsidRPr="00D01348" w:rsidR="00852039" w:rsidTr="58A8A844" w14:paraId="1B73CD6A" w14:textId="77777777">
        <w:trPr>
          <w:trHeight w:val="2190"/>
        </w:trPr>
        <w:tc>
          <w:tcPr>
            <w:tcW w:w="2115" w:type="dxa"/>
            <w:tcBorders>
              <w:top w:val="single" w:color="231F20" w:themeColor="text1" w:sz="4"/>
              <w:left w:val="single" w:color="231F20" w:themeColor="text1" w:sz="4"/>
              <w:bottom w:val="single" w:color="231F20" w:themeColor="text1" w:sz="4"/>
              <w:right w:val="single" w:color="231F20" w:themeColor="text1" w:sz="4"/>
            </w:tcBorders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03215A" w:rsidR="00852039" w:rsidP="58A8A844" w:rsidRDefault="00852039" w14:paraId="54EC481D" w14:textId="1D88EC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Roboto" w:hAnsi="Roboto" w:cs="Times New Roman"/>
                <w:b w:val="1"/>
                <w:bCs w:val="1"/>
              </w:rPr>
            </w:pPr>
            <w:r w:rsidRPr="58A8A844" w:rsidR="7A5F842F">
              <w:rPr>
                <w:rFonts w:ascii="Roboto" w:hAnsi="Roboto" w:cs="Times New Roman"/>
                <w:b w:val="1"/>
                <w:bCs w:val="1"/>
              </w:rPr>
              <w:t>PLAAFP</w:t>
            </w:r>
          </w:p>
        </w:tc>
        <w:tc>
          <w:tcPr>
            <w:tcW w:w="8230" w:type="dxa"/>
            <w:tcBorders>
              <w:left w:val="single" w:color="231F20" w:themeColor="text1" w:sz="4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52039" w:rsidR="00852039" w:rsidP="58A8A844" w:rsidRDefault="00852039" w14:paraId="35B5544F" w14:noSpellErr="1" w14:textId="3D3C430C">
            <w:pPr>
              <w:pStyle w:val="ListParagraph"/>
              <w:spacing w:line="276" w:lineRule="auto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</w:tr>
      <w:tr w:rsidRPr="00D01348" w:rsidR="00852039" w:rsidTr="58A8A844" w14:paraId="2F1E919E" w14:textId="77777777">
        <w:trPr>
          <w:trHeight w:val="1665"/>
        </w:trPr>
        <w:tc>
          <w:tcPr>
            <w:tcW w:w="2115" w:type="dxa"/>
            <w:tcBorders>
              <w:top w:val="single" w:color="231F20" w:themeColor="text1" w:sz="4"/>
            </w:tcBorders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52039" w:rsidR="00852039" w:rsidP="58A8A844" w:rsidRDefault="00852039" w14:paraId="449C125B" w14:textId="6CC07E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Roboto" w:hAnsi="Roboto" w:eastAsia="Times New Roman" w:cs="Times New Roman"/>
                <w:b w:val="1"/>
                <w:bCs w:val="1"/>
              </w:rPr>
            </w:pPr>
            <w:r w:rsidRPr="58A8A844" w:rsidR="3EB9D37C">
              <w:rPr>
                <w:rFonts w:ascii="Roboto" w:hAnsi="Roboto" w:eastAsia="Times New Roman" w:cs="Times New Roman"/>
                <w:b w:val="1"/>
                <w:bCs w:val="1"/>
              </w:rPr>
              <w:t xml:space="preserve">Measurable </w:t>
            </w:r>
            <w:r w:rsidRPr="58A8A844" w:rsidR="3EB9D37C">
              <w:rPr>
                <w:rFonts w:ascii="Roboto" w:hAnsi="Roboto" w:eastAsia="Times New Roman" w:cs="Times New Roman"/>
                <w:b w:val="1"/>
                <w:bCs w:val="1"/>
              </w:rPr>
              <w:t>Goal(</w:t>
            </w:r>
            <w:r w:rsidRPr="58A8A844" w:rsidR="3EB9D37C">
              <w:rPr>
                <w:rFonts w:ascii="Roboto" w:hAnsi="Roboto" w:eastAsia="Times New Roman" w:cs="Times New Roman"/>
                <w:b w:val="1"/>
                <w:bCs w:val="1"/>
              </w:rPr>
              <w:t>s)</w:t>
            </w:r>
          </w:p>
        </w:tc>
        <w:tc>
          <w:tcPr>
            <w:tcW w:w="8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52039" w:rsidR="00852039" w:rsidP="58A8A844" w:rsidRDefault="00852039" w14:paraId="570C7FA5" w14:noSpellErr="1" w14:textId="47398390">
            <w:pPr>
              <w:pStyle w:val="ListParagraph"/>
              <w:spacing w:line="276" w:lineRule="auto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</w:tr>
      <w:tr w:rsidRPr="00D01348" w:rsidR="00852039" w:rsidTr="58A8A844" w14:paraId="1B5D3B1A" w14:textId="77777777">
        <w:trPr>
          <w:trHeight w:val="1860"/>
        </w:trPr>
        <w:tc>
          <w:tcPr>
            <w:tcW w:w="2115" w:type="dxa"/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52039" w:rsidR="00852039" w:rsidP="58A8A844" w:rsidRDefault="00852039" w14:paraId="629D7DDC" w14:textId="4952AC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Roboto" w:hAnsi="Roboto" w:eastAsia="Times New Roman" w:cs="Times New Roman"/>
                <w:b w:val="1"/>
                <w:bCs w:val="1"/>
              </w:rPr>
            </w:pPr>
            <w:r w:rsidRPr="58A8A844" w:rsidR="17D2A9D8">
              <w:rPr>
                <w:rFonts w:ascii="Roboto" w:hAnsi="Roboto" w:eastAsia="Times New Roman" w:cs="Times New Roman"/>
                <w:b w:val="1"/>
                <w:bCs w:val="1"/>
              </w:rPr>
              <w:t>Accommodation</w:t>
            </w:r>
            <w:r w:rsidRPr="58A8A844" w:rsidR="239EA2BA">
              <w:rPr>
                <w:rFonts w:ascii="Roboto" w:hAnsi="Roboto" w:eastAsia="Times New Roman" w:cs="Times New Roman"/>
                <w:b w:val="1"/>
                <w:bCs w:val="1"/>
              </w:rPr>
              <w:t>s</w:t>
            </w:r>
            <w:r w:rsidRPr="58A8A844" w:rsidR="17D2A9D8">
              <w:rPr>
                <w:rFonts w:ascii="Roboto" w:hAnsi="Roboto" w:eastAsia="Times New Roman" w:cs="Times New Roman"/>
                <w:b w:val="1"/>
                <w:bCs w:val="1"/>
              </w:rPr>
              <w:t>, modifications, and/or related services</w:t>
            </w:r>
          </w:p>
        </w:tc>
        <w:tc>
          <w:tcPr>
            <w:tcW w:w="8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52039" w:rsidR="00852039" w:rsidP="58A8A844" w:rsidRDefault="00852039" w14:paraId="4EF23DD5" w14:noSpellErr="1" w14:textId="06C2C98A">
            <w:pPr>
              <w:pStyle w:val="ListParagraph"/>
              <w:spacing w:line="276" w:lineRule="auto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</w:tr>
      <w:tr w:rsidR="58A8A844" w:rsidTr="58A8A844" w14:paraId="5CA95E78">
        <w:trPr>
          <w:trHeight w:val="2070"/>
        </w:trPr>
        <w:tc>
          <w:tcPr>
            <w:tcW w:w="2115" w:type="dxa"/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4D39A496" w:rsidP="58A8A844" w:rsidRDefault="4D39A496" w14:paraId="5661F7A1" w14:textId="16048E94">
            <w:pPr>
              <w:pStyle w:val="Normal"/>
              <w:spacing w:line="259" w:lineRule="auto"/>
              <w:jc w:val="left"/>
              <w:rPr>
                <w:rFonts w:ascii="Roboto" w:hAnsi="Roboto" w:eastAsia="Times New Roman" w:cs="Times New Roman"/>
                <w:b w:val="1"/>
                <w:bCs w:val="1"/>
              </w:rPr>
            </w:pPr>
            <w:r w:rsidRPr="58A8A844" w:rsidR="4D39A496">
              <w:rPr>
                <w:rFonts w:ascii="Roboto" w:hAnsi="Roboto" w:eastAsia="Times New Roman" w:cs="Times New Roman"/>
                <w:b w:val="1"/>
                <w:bCs w:val="1"/>
              </w:rPr>
              <w:t>Progress Monitoring</w:t>
            </w:r>
          </w:p>
        </w:tc>
        <w:tc>
          <w:tcPr>
            <w:tcW w:w="8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58A8A844" w:rsidP="58A8A844" w:rsidRDefault="58A8A844" w14:paraId="16695AAA" w14:textId="4E486F7F">
            <w:pPr>
              <w:pStyle w:val="Normal"/>
              <w:spacing w:line="276" w:lineRule="auto"/>
              <w:ind w:left="0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</w:tr>
    </w:tbl>
    <w:p w:rsidR="00DB6A55" w:rsidP="58A8A844" w:rsidRDefault="00DB6A55" w14:paraId="7F4AAB76" w14:noSpellErr="1" w14:textId="7049EBF0">
      <w:pPr>
        <w:pStyle w:val="Normal"/>
      </w:pPr>
    </w:p>
    <w:sectPr w:rsidR="00DB6A55" w:rsidSect="0041358C">
      <w:headerReference w:type="default" r:id="rId14"/>
      <w:footerReference w:type="default" r:id="rId15"/>
      <w:footerReference w:type="first" r:id="rId16"/>
      <w:pgSz w:w="12240" w:h="15840" w:orient="portrait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150" w:rsidP="006C5183" w:rsidRDefault="00827150" w14:paraId="42E522EC" w14:textId="77777777">
      <w:pPr>
        <w:spacing w:after="0" w:line="240" w:lineRule="auto"/>
      </w:pPr>
      <w:r>
        <w:separator/>
      </w:r>
    </w:p>
  </w:endnote>
  <w:endnote w:type="continuationSeparator" w:id="0">
    <w:p w:rsidR="00827150" w:rsidP="006C5183" w:rsidRDefault="00827150" w14:paraId="33C6AF93" w14:textId="77777777">
      <w:pPr>
        <w:spacing w:after="0" w:line="240" w:lineRule="auto"/>
      </w:pPr>
      <w:r>
        <w:continuationSeparator/>
      </w:r>
    </w:p>
  </w:endnote>
  <w:endnote w:type="continuationNotice" w:id="1">
    <w:p w:rsidR="00827150" w:rsidRDefault="00827150" w14:paraId="074F6EC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Arial"/>
    <w:panose1 w:val="02060603050505020204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58C" w:rsidR="0041358C" w:rsidP="0041358C" w:rsidRDefault="00842832" w14:paraId="683A88E8" w14:textId="4957CFF3">
    <w:pPr>
      <w:pStyle w:val="Footer"/>
      <w:rPr>
        <w:b/>
        <w:bCs/>
        <w:sz w:val="24"/>
        <w:szCs w:val="24"/>
      </w:rPr>
    </w:pPr>
    <w:r>
      <w:rPr>
        <w:rFonts w:eastAsia="Times New Roman" w:asciiTheme="majorHAnsi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:rsidR="00842832" w:rsidP="00842832" w:rsidRDefault="005127F1" w14:paraId="62C4EA13" w14:textId="32CB0B1C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244B8F" w:rsidR="00842832" w:rsidP="00842832" w:rsidRDefault="00842832" w14:paraId="3754C347" w14:textId="0AFD4EF7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2832" w:rsidP="00842832" w:rsidRDefault="00842832" w14:paraId="0F6CEB4C" w14:textId="77777777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B69B85F">
                      <v:stroke joinstyle="miter"/>
                      <v:path gradientshapeok="t" o:connecttype="rect"/>
                    </v:shapetype>
                    <v:shape id="Text Box 6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">
                      <v:textbox>
                        <w:txbxContent>
                          <w:p w:rsidR="00842832" w:rsidP="00842832" w:rsidRDefault="00842832" w14:paraId="0F6CEB4C" w14:textId="77777777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:rsidRPr="004C4C14" w:rsidR="00842832" w:rsidP="00842832" w:rsidRDefault="00842832" w14:paraId="49D4559B" w14:textId="77777777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:rsidRPr="0041358C" w:rsidR="00C473C9" w:rsidP="00842832" w:rsidRDefault="00000000" w14:paraId="09A8E40A" w14:textId="71E4FAD7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58C" w:rsidR="0041358C" w:rsidP="0041358C" w:rsidRDefault="0041358C" w14:paraId="669617B6" w14:textId="04563576">
    <w:pPr>
      <w:pStyle w:val="Footer"/>
      <w:jc w:val="right"/>
      <w:rPr>
        <w:rFonts w:ascii="Roboto" w:hAnsi="Roboto"/>
        <w:sz w:val="20"/>
        <w:szCs w:val="20"/>
      </w:rPr>
    </w:pPr>
  </w:p>
  <w:p w:rsidRPr="0041358C" w:rsidR="0041358C" w:rsidP="0041358C" w:rsidRDefault="0041358C" w14:paraId="105B4D80" w14:textId="0FB6702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:rsidRPr="00673148" w:rsidR="00BB6A39" w:rsidP="0041358C" w:rsidRDefault="00673148" w14:paraId="21319857" w14:textId="5A231EA4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150" w:rsidP="006C5183" w:rsidRDefault="00827150" w14:paraId="61767EC6" w14:textId="77777777">
      <w:pPr>
        <w:spacing w:after="0" w:line="240" w:lineRule="auto"/>
      </w:pPr>
      <w:r>
        <w:separator/>
      </w:r>
    </w:p>
  </w:footnote>
  <w:footnote w:type="continuationSeparator" w:id="0">
    <w:p w:rsidR="00827150" w:rsidP="006C5183" w:rsidRDefault="00827150" w14:paraId="4EBF7B57" w14:textId="77777777">
      <w:pPr>
        <w:spacing w:after="0" w:line="240" w:lineRule="auto"/>
      </w:pPr>
      <w:r>
        <w:continuationSeparator/>
      </w:r>
    </w:p>
  </w:footnote>
  <w:footnote w:type="continuationNotice" w:id="1">
    <w:p w:rsidR="00827150" w:rsidRDefault="00827150" w14:paraId="4052C8A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DFC" w:rsidRDefault="00321DFC" w14:paraId="472D4348" w14:textId="3B54BF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941"/>
    <w:multiLevelType w:val="hybridMultilevel"/>
    <w:tmpl w:val="98184B5E"/>
    <w:lvl w:ilvl="0" w:tplc="76D2C3A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8ED63F" w:themeColor="accent2"/>
      </w:rPr>
    </w:lvl>
    <w:lvl w:ilvl="1" w:tplc="47C6C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8ED63F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516E82"/>
    <w:multiLevelType w:val="hybridMultilevel"/>
    <w:tmpl w:val="5CE2B41E"/>
    <w:lvl w:ilvl="0" w:tplc="76D2C3A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8ED63F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hint="default" w:ascii="Roboto" w:hAnsi="Roboto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63C5B77"/>
    <w:multiLevelType w:val="hybridMultilevel"/>
    <w:tmpl w:val="37FA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193B48"/>
    <w:multiLevelType w:val="hybridMultilevel"/>
    <w:tmpl w:val="EB06D302"/>
    <w:lvl w:ilvl="0" w:tplc="A11A065A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638374">
    <w:abstractNumId w:val="9"/>
  </w:num>
  <w:num w:numId="2" w16cid:durableId="900141188">
    <w:abstractNumId w:val="4"/>
  </w:num>
  <w:num w:numId="3" w16cid:durableId="389504867">
    <w:abstractNumId w:val="1"/>
  </w:num>
  <w:num w:numId="4" w16cid:durableId="330254362">
    <w:abstractNumId w:val="2"/>
  </w:num>
  <w:num w:numId="5" w16cid:durableId="1012608761">
    <w:abstractNumId w:val="10"/>
  </w:num>
  <w:num w:numId="6" w16cid:durableId="1913470160">
    <w:abstractNumId w:val="7"/>
  </w:num>
  <w:num w:numId="7" w16cid:durableId="501359198">
    <w:abstractNumId w:val="6"/>
  </w:num>
  <w:num w:numId="8" w16cid:durableId="294525954">
    <w:abstractNumId w:val="3"/>
  </w:num>
  <w:num w:numId="9" w16cid:durableId="956914938">
    <w:abstractNumId w:val="8"/>
  </w:num>
  <w:num w:numId="10" w16cid:durableId="1201550336">
    <w:abstractNumId w:val="0"/>
  </w:num>
  <w:num w:numId="11" w16cid:durableId="115023138">
    <w:abstractNumId w:val="5"/>
  </w:num>
  <w:numIdMacAtCleanup w:val="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82F22"/>
    <w:rsid w:val="000A2CFA"/>
    <w:rsid w:val="000E4F67"/>
    <w:rsid w:val="00101B6B"/>
    <w:rsid w:val="0010508A"/>
    <w:rsid w:val="0014672E"/>
    <w:rsid w:val="00152435"/>
    <w:rsid w:val="00153F9A"/>
    <w:rsid w:val="001C25A6"/>
    <w:rsid w:val="001F3035"/>
    <w:rsid w:val="002821BE"/>
    <w:rsid w:val="002C12A0"/>
    <w:rsid w:val="00317B58"/>
    <w:rsid w:val="00321DFC"/>
    <w:rsid w:val="00351CE5"/>
    <w:rsid w:val="00357E4A"/>
    <w:rsid w:val="003B4660"/>
    <w:rsid w:val="0041358C"/>
    <w:rsid w:val="0043051B"/>
    <w:rsid w:val="0045637F"/>
    <w:rsid w:val="004576C1"/>
    <w:rsid w:val="00482754"/>
    <w:rsid w:val="004D5C2C"/>
    <w:rsid w:val="004F115C"/>
    <w:rsid w:val="005127F1"/>
    <w:rsid w:val="0051705F"/>
    <w:rsid w:val="00521181"/>
    <w:rsid w:val="00581AA0"/>
    <w:rsid w:val="00601573"/>
    <w:rsid w:val="00604077"/>
    <w:rsid w:val="0062346D"/>
    <w:rsid w:val="00673148"/>
    <w:rsid w:val="00675E86"/>
    <w:rsid w:val="0068018D"/>
    <w:rsid w:val="006862F1"/>
    <w:rsid w:val="0069183C"/>
    <w:rsid w:val="006C5183"/>
    <w:rsid w:val="007065B7"/>
    <w:rsid w:val="007263B3"/>
    <w:rsid w:val="00755D31"/>
    <w:rsid w:val="00791D91"/>
    <w:rsid w:val="007B7B37"/>
    <w:rsid w:val="00827150"/>
    <w:rsid w:val="00842832"/>
    <w:rsid w:val="00852039"/>
    <w:rsid w:val="00892024"/>
    <w:rsid w:val="008970C7"/>
    <w:rsid w:val="008B6E1D"/>
    <w:rsid w:val="0091178A"/>
    <w:rsid w:val="009463D3"/>
    <w:rsid w:val="009847C1"/>
    <w:rsid w:val="0099054F"/>
    <w:rsid w:val="009937A8"/>
    <w:rsid w:val="009E5860"/>
    <w:rsid w:val="00A17F73"/>
    <w:rsid w:val="00A4226C"/>
    <w:rsid w:val="00A445AD"/>
    <w:rsid w:val="00A7254D"/>
    <w:rsid w:val="00A80BA1"/>
    <w:rsid w:val="00A81979"/>
    <w:rsid w:val="00A94C26"/>
    <w:rsid w:val="00B300F2"/>
    <w:rsid w:val="00B71977"/>
    <w:rsid w:val="00B81BDC"/>
    <w:rsid w:val="00B94B35"/>
    <w:rsid w:val="00BA3B95"/>
    <w:rsid w:val="00BB523A"/>
    <w:rsid w:val="00BB6A39"/>
    <w:rsid w:val="00BD7381"/>
    <w:rsid w:val="00BD7AA9"/>
    <w:rsid w:val="00C473C9"/>
    <w:rsid w:val="00CB0CBF"/>
    <w:rsid w:val="00D00F40"/>
    <w:rsid w:val="00D475A3"/>
    <w:rsid w:val="00DB6A55"/>
    <w:rsid w:val="00E41F54"/>
    <w:rsid w:val="00E64ADC"/>
    <w:rsid w:val="00EF1492"/>
    <w:rsid w:val="00FA5484"/>
    <w:rsid w:val="00FD56AE"/>
    <w:rsid w:val="00FD7432"/>
    <w:rsid w:val="01F45C26"/>
    <w:rsid w:val="17D2A9D8"/>
    <w:rsid w:val="239EA2BA"/>
    <w:rsid w:val="2578B37A"/>
    <w:rsid w:val="271483DB"/>
    <w:rsid w:val="2A32FC40"/>
    <w:rsid w:val="2BCECCA1"/>
    <w:rsid w:val="3EB9D37C"/>
    <w:rsid w:val="4D39A496"/>
    <w:rsid w:val="56278E3B"/>
    <w:rsid w:val="56847E97"/>
    <w:rsid w:val="58A8A844"/>
    <w:rsid w:val="60123880"/>
    <w:rsid w:val="66817A04"/>
    <w:rsid w:val="6C48AE1A"/>
    <w:rsid w:val="738A2521"/>
    <w:rsid w:val="7A5F842F"/>
    <w:rsid w:val="7D0EC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74149E92-19BD-46E8-853F-BBDE043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51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71977"/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937A8"/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705F"/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paragraph" w:styleId="paragraph" w:customStyle="1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705F"/>
  </w:style>
  <w:style w:type="character" w:styleId="eop" w:customStyle="1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color="ABA0A3" w:themeColor="text1" w:themeTint="66" w:sz="4" w:space="0"/>
        <w:left w:val="single" w:color="ABA0A3" w:themeColor="text1" w:themeTint="66" w:sz="4" w:space="0"/>
        <w:bottom w:val="single" w:color="ABA0A3" w:themeColor="text1" w:themeTint="66" w:sz="4" w:space="0"/>
        <w:right w:val="single" w:color="ABA0A3" w:themeColor="text1" w:themeTint="66" w:sz="4" w:space="0"/>
        <w:insideH w:val="single" w:color="ABA0A3" w:themeColor="text1" w:themeTint="66" w:sz="4" w:space="0"/>
        <w:insideV w:val="single" w:color="ABA0A3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80727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0727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1" w:customStyle="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85203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0F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0F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00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1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76abeceacb274767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72a0-4c3b-418b-ad55-221d30e62f15}"/>
      </w:docPartPr>
      <w:docPartBody>
        <w:p w14:paraId="01F45C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2.xml><?xml version="1.0" encoding="utf-8"?>
<ds:datastoreItem xmlns:ds="http://schemas.openxmlformats.org/officeDocument/2006/customXml" ds:itemID="{28196282-2724-49A3-AD9A-BD0B52B80C68}"/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M  Talbert</dc:creator>
  <keywords/>
  <dc:description/>
  <lastModifiedBy>Colpo, Amy</lastModifiedBy>
  <revision>14</revision>
  <dcterms:created xsi:type="dcterms:W3CDTF">2023-01-05T20:41:00.0000000Z</dcterms:created>
  <dcterms:modified xsi:type="dcterms:W3CDTF">2023-06-06T15:51:09.7425462Z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